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848"/>
        <w:gridCol w:w="279"/>
        <w:gridCol w:w="2687"/>
      </w:tblGrid>
      <w:tr w:rsidR="00837219" w:rsidRPr="00720692" w14:paraId="734143EB" w14:textId="77777777" w:rsidTr="00837219">
        <w:trPr>
          <w:trHeight w:val="415"/>
        </w:trPr>
        <w:tc>
          <w:tcPr>
            <w:tcW w:w="9345" w:type="dxa"/>
            <w:gridSpan w:val="4"/>
          </w:tcPr>
          <w:p w14:paraId="475DC451" w14:textId="77777777" w:rsidR="00837219" w:rsidRPr="00720692" w:rsidRDefault="00837219" w:rsidP="00837219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837219" w:rsidRPr="00720692" w14:paraId="0539344B" w14:textId="77777777" w:rsidTr="00837219">
        <w:trPr>
          <w:trHeight w:val="646"/>
        </w:trPr>
        <w:tc>
          <w:tcPr>
            <w:tcW w:w="4531" w:type="dxa"/>
          </w:tcPr>
          <w:p w14:paraId="29D78F2D" w14:textId="77777777" w:rsidR="00837219" w:rsidRPr="00720692" w:rsidRDefault="008372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3"/>
          </w:tcPr>
          <w:p w14:paraId="4D9C6E1D" w14:textId="77777777" w:rsidR="00837219" w:rsidRPr="00720692" w:rsidRDefault="00837219">
            <w:pPr>
              <w:ind w:firstLine="0"/>
              <w:rPr>
                <w:sz w:val="24"/>
                <w:szCs w:val="24"/>
              </w:rPr>
            </w:pPr>
            <w:r w:rsidRPr="00720692">
              <w:rPr>
                <w:sz w:val="24"/>
                <w:szCs w:val="24"/>
              </w:rPr>
              <w:t>УТВЕРЖДАЮ</w:t>
            </w:r>
          </w:p>
        </w:tc>
      </w:tr>
      <w:tr w:rsidR="00837219" w:rsidRPr="00720692" w14:paraId="6B5BD5B6" w14:textId="77777777" w:rsidTr="00837219">
        <w:trPr>
          <w:trHeight w:val="741"/>
        </w:trPr>
        <w:tc>
          <w:tcPr>
            <w:tcW w:w="4531" w:type="dxa"/>
          </w:tcPr>
          <w:p w14:paraId="7E97C7FB" w14:textId="77777777" w:rsidR="00837219" w:rsidRPr="00720692" w:rsidRDefault="00837219" w:rsidP="008372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3"/>
          </w:tcPr>
          <w:p w14:paraId="1FDFE4DE" w14:textId="77777777" w:rsidR="00837219" w:rsidRPr="00720692" w:rsidRDefault="00837219" w:rsidP="00837219">
            <w:pPr>
              <w:ind w:firstLine="0"/>
              <w:rPr>
                <w:sz w:val="24"/>
                <w:szCs w:val="24"/>
              </w:rPr>
            </w:pPr>
            <w:r w:rsidRPr="00720692">
              <w:rPr>
                <w:sz w:val="24"/>
                <w:szCs w:val="24"/>
              </w:rPr>
              <w:t xml:space="preserve">Директор </w:t>
            </w:r>
            <w:r w:rsidR="001214C2" w:rsidRPr="00720692">
              <w:rPr>
                <w:sz w:val="24"/>
                <w:szCs w:val="24"/>
              </w:rPr>
              <w:t>ООО «</w:t>
            </w:r>
            <w:r w:rsidR="00D44C16" w:rsidRPr="00720692">
              <w:rPr>
                <w:sz w:val="24"/>
                <w:szCs w:val="24"/>
              </w:rPr>
              <w:t>»</w:t>
            </w:r>
          </w:p>
        </w:tc>
      </w:tr>
      <w:tr w:rsidR="00837219" w:rsidRPr="00720692" w14:paraId="42BF42CD" w14:textId="77777777" w:rsidTr="00837219">
        <w:tc>
          <w:tcPr>
            <w:tcW w:w="4531" w:type="dxa"/>
          </w:tcPr>
          <w:p w14:paraId="3D22A8BE" w14:textId="77777777" w:rsidR="00837219" w:rsidRPr="00720692" w:rsidRDefault="00837219" w:rsidP="008372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5B06427" w14:textId="77777777" w:rsidR="00837219" w:rsidRPr="00720692" w:rsidRDefault="00837219" w:rsidP="008372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14:paraId="0AFF11ED" w14:textId="77777777" w:rsidR="00837219" w:rsidRPr="00720692" w:rsidRDefault="00837219" w:rsidP="008372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65F57FC" w14:textId="69F66598" w:rsidR="00837219" w:rsidRPr="00720692" w:rsidRDefault="00837219" w:rsidP="00837219">
            <w:pPr>
              <w:ind w:firstLine="0"/>
              <w:rPr>
                <w:sz w:val="24"/>
                <w:szCs w:val="24"/>
              </w:rPr>
            </w:pPr>
          </w:p>
        </w:tc>
      </w:tr>
      <w:tr w:rsidR="00837219" w:rsidRPr="00720692" w14:paraId="33EEBD38" w14:textId="77777777" w:rsidTr="00837219">
        <w:trPr>
          <w:trHeight w:val="557"/>
        </w:trPr>
        <w:tc>
          <w:tcPr>
            <w:tcW w:w="4531" w:type="dxa"/>
          </w:tcPr>
          <w:p w14:paraId="3E728DD0" w14:textId="77777777" w:rsidR="00837219" w:rsidRPr="00720692" w:rsidRDefault="00837219" w:rsidP="008372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BB72826" w14:textId="77777777" w:rsidR="00837219" w:rsidRPr="00720692" w:rsidRDefault="00837219" w:rsidP="008372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C8C0D80" w14:textId="77777777" w:rsidR="00837219" w:rsidRPr="00720692" w:rsidRDefault="00837219" w:rsidP="00837219">
            <w:pPr>
              <w:ind w:firstLine="0"/>
              <w:rPr>
                <w:sz w:val="24"/>
                <w:szCs w:val="24"/>
              </w:rPr>
            </w:pPr>
          </w:p>
        </w:tc>
      </w:tr>
      <w:tr w:rsidR="00837219" w:rsidRPr="00720692" w14:paraId="1A32BF26" w14:textId="77777777" w:rsidTr="00837219">
        <w:tc>
          <w:tcPr>
            <w:tcW w:w="4531" w:type="dxa"/>
          </w:tcPr>
          <w:p w14:paraId="68DDDF63" w14:textId="77777777" w:rsidR="00837219" w:rsidRPr="00720692" w:rsidRDefault="00837219" w:rsidP="008372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3"/>
          </w:tcPr>
          <w:p w14:paraId="22CFD533" w14:textId="77777777" w:rsidR="00837219" w:rsidRPr="00720692" w:rsidRDefault="00837219" w:rsidP="00837219">
            <w:pPr>
              <w:ind w:firstLine="0"/>
              <w:rPr>
                <w:sz w:val="24"/>
                <w:szCs w:val="24"/>
              </w:rPr>
            </w:pPr>
            <w:r w:rsidRPr="00720692">
              <w:rPr>
                <w:sz w:val="24"/>
                <w:szCs w:val="24"/>
              </w:rPr>
              <w:t>«___» ___________ 201__ года</w:t>
            </w:r>
          </w:p>
        </w:tc>
      </w:tr>
    </w:tbl>
    <w:p w14:paraId="27DBE26F" w14:textId="77777777" w:rsidR="00B820F3" w:rsidRPr="00720692" w:rsidRDefault="009B6BCF">
      <w:pPr>
        <w:rPr>
          <w:sz w:val="24"/>
          <w:szCs w:val="24"/>
        </w:rPr>
      </w:pPr>
    </w:p>
    <w:p w14:paraId="398A76B2" w14:textId="77777777" w:rsidR="00837219" w:rsidRPr="00720692" w:rsidRDefault="00837219">
      <w:pPr>
        <w:rPr>
          <w:sz w:val="24"/>
          <w:szCs w:val="24"/>
        </w:rPr>
      </w:pPr>
    </w:p>
    <w:p w14:paraId="0FF85140" w14:textId="77777777" w:rsidR="00837219" w:rsidRPr="00720692" w:rsidRDefault="00837219">
      <w:pPr>
        <w:rPr>
          <w:sz w:val="24"/>
          <w:szCs w:val="24"/>
        </w:rPr>
      </w:pPr>
    </w:p>
    <w:p w14:paraId="4451BBC6" w14:textId="77777777" w:rsidR="00837219" w:rsidRPr="00720692" w:rsidRDefault="00837219">
      <w:pPr>
        <w:rPr>
          <w:sz w:val="24"/>
          <w:szCs w:val="24"/>
        </w:rPr>
      </w:pPr>
    </w:p>
    <w:p w14:paraId="0E9D6543" w14:textId="77777777" w:rsidR="00F4446D" w:rsidRPr="00720692" w:rsidRDefault="00F4446D">
      <w:pPr>
        <w:rPr>
          <w:sz w:val="24"/>
          <w:szCs w:val="24"/>
        </w:rPr>
      </w:pPr>
    </w:p>
    <w:p w14:paraId="47427602" w14:textId="77777777" w:rsidR="00F4446D" w:rsidRPr="00720692" w:rsidRDefault="00F4446D">
      <w:pPr>
        <w:rPr>
          <w:sz w:val="24"/>
          <w:szCs w:val="24"/>
        </w:rPr>
      </w:pPr>
    </w:p>
    <w:p w14:paraId="5BB60D2E" w14:textId="77777777" w:rsidR="00F4446D" w:rsidRPr="00720692" w:rsidRDefault="00F4446D">
      <w:pPr>
        <w:rPr>
          <w:sz w:val="24"/>
          <w:szCs w:val="24"/>
        </w:rPr>
      </w:pPr>
    </w:p>
    <w:p w14:paraId="72249179" w14:textId="77777777" w:rsidR="00F4446D" w:rsidRPr="00720692" w:rsidRDefault="00F4446D">
      <w:pPr>
        <w:rPr>
          <w:sz w:val="24"/>
          <w:szCs w:val="24"/>
        </w:rPr>
      </w:pPr>
    </w:p>
    <w:p w14:paraId="7FEDC125" w14:textId="77777777" w:rsidR="00D44C16" w:rsidRPr="00720692" w:rsidRDefault="00837219" w:rsidP="00837219">
      <w:pPr>
        <w:ind w:firstLine="0"/>
        <w:jc w:val="center"/>
        <w:rPr>
          <w:b/>
          <w:sz w:val="24"/>
          <w:szCs w:val="24"/>
        </w:rPr>
      </w:pPr>
      <w:r w:rsidRPr="00720692">
        <w:rPr>
          <w:b/>
          <w:sz w:val="24"/>
          <w:szCs w:val="24"/>
        </w:rPr>
        <w:t xml:space="preserve">Перечень персональных данных, обрабатываемых в </w:t>
      </w:r>
    </w:p>
    <w:p w14:paraId="5F17A1C0" w14:textId="77777777" w:rsidR="00837219" w:rsidRPr="00720692" w:rsidRDefault="001214C2" w:rsidP="00837219">
      <w:pPr>
        <w:ind w:firstLine="0"/>
        <w:jc w:val="center"/>
        <w:rPr>
          <w:b/>
          <w:sz w:val="24"/>
          <w:szCs w:val="24"/>
        </w:rPr>
      </w:pPr>
      <w:r w:rsidRPr="00720692">
        <w:rPr>
          <w:b/>
          <w:sz w:val="24"/>
          <w:szCs w:val="24"/>
        </w:rPr>
        <w:t>ООО «</w:t>
      </w:r>
      <w:r w:rsidR="00D44C16" w:rsidRPr="00720692">
        <w:rPr>
          <w:b/>
          <w:sz w:val="24"/>
          <w:szCs w:val="24"/>
        </w:rPr>
        <w:t>»</w:t>
      </w:r>
    </w:p>
    <w:p w14:paraId="28A51F97" w14:textId="77777777" w:rsidR="00837219" w:rsidRPr="00720692" w:rsidRDefault="00837219">
      <w:pPr>
        <w:rPr>
          <w:b/>
          <w:i/>
          <w:sz w:val="24"/>
          <w:szCs w:val="24"/>
          <w:u w:val="single"/>
        </w:rPr>
      </w:pPr>
      <w:r w:rsidRPr="00720692">
        <w:rPr>
          <w:b/>
          <w:i/>
          <w:sz w:val="24"/>
          <w:szCs w:val="24"/>
          <w:u w:val="single"/>
        </w:rPr>
        <w:br w:type="page"/>
      </w:r>
      <w:bookmarkStart w:id="0" w:name="_GoBack"/>
      <w:bookmarkEnd w:id="0"/>
    </w:p>
    <w:p w14:paraId="61B9995A" w14:textId="77777777" w:rsidR="00837219" w:rsidRPr="00094DE7" w:rsidRDefault="00837219" w:rsidP="00837219">
      <w:pPr>
        <w:spacing w:after="120"/>
        <w:jc w:val="both"/>
        <w:rPr>
          <w:b/>
          <w:i/>
          <w:u w:val="single"/>
        </w:rPr>
      </w:pPr>
      <w:r w:rsidRPr="00094DE7">
        <w:lastRenderedPageBreak/>
        <w:t>Перечень персональных данных</w:t>
      </w:r>
      <w:r w:rsidR="00F4446D" w:rsidRPr="00094DE7">
        <w:t xml:space="preserve"> (далее – ПДн)</w:t>
      </w:r>
      <w:r w:rsidRPr="00094DE7">
        <w:t xml:space="preserve"> обрабатываемых в</w:t>
      </w:r>
      <w:r w:rsidRPr="00094DE7">
        <w:rPr>
          <w:b/>
        </w:rPr>
        <w:t xml:space="preserve"> </w:t>
      </w:r>
      <w:r w:rsidR="00D44C16" w:rsidRPr="00D44C16">
        <w:t>ООО «»</w:t>
      </w:r>
      <w:r w:rsidR="00D44C16">
        <w:t>.</w:t>
      </w:r>
    </w:p>
    <w:p w14:paraId="283D0610" w14:textId="77777777" w:rsidR="00837219" w:rsidRDefault="00837219" w:rsidP="00837219">
      <w:pPr>
        <w:ind w:firstLine="0"/>
        <w:jc w:val="both"/>
        <w:rPr>
          <w:sz w:val="32"/>
          <w:szCs w:val="32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950"/>
        <w:gridCol w:w="2345"/>
        <w:gridCol w:w="2949"/>
        <w:gridCol w:w="2542"/>
      </w:tblGrid>
      <w:tr w:rsidR="00E837CE" w:rsidRPr="00094DE7" w14:paraId="56040F4D" w14:textId="77777777" w:rsidTr="00D44C16">
        <w:trPr>
          <w:trHeight w:val="1320"/>
          <w:tblHeader/>
        </w:trPr>
        <w:tc>
          <w:tcPr>
            <w:tcW w:w="450" w:type="dxa"/>
            <w:shd w:val="clear" w:color="auto" w:fill="F2F2F2"/>
            <w:vAlign w:val="center"/>
          </w:tcPr>
          <w:p w14:paraId="481E4AA9" w14:textId="77777777" w:rsidR="00E837CE" w:rsidRPr="00E837CE" w:rsidRDefault="00E837CE" w:rsidP="00E837C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37CE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193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0DBC" w14:textId="77777777" w:rsidR="00E837CE" w:rsidRPr="00094DE7" w:rsidRDefault="00E837CE" w:rsidP="00E837C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094D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2345" w:type="dxa"/>
            <w:shd w:val="clear" w:color="auto" w:fill="F2F2F2"/>
            <w:vAlign w:val="center"/>
          </w:tcPr>
          <w:p w14:paraId="54D2C50E" w14:textId="77777777" w:rsidR="00E837CE" w:rsidRPr="00E837CE" w:rsidRDefault="00E837CE" w:rsidP="00E837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обработки </w:t>
            </w:r>
          </w:p>
        </w:tc>
        <w:tc>
          <w:tcPr>
            <w:tcW w:w="295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E892C" w14:textId="77777777" w:rsidR="00E837CE" w:rsidRPr="00094DE7" w:rsidRDefault="00E837CE" w:rsidP="00E837C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94D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Правовое основание для обработки </w:t>
            </w:r>
            <w:proofErr w:type="gramStart"/>
            <w:r w:rsidRPr="00094D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ПДн</w:t>
            </w: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законодательный акт/статья, другие юридические документы)</w:t>
            </w:r>
          </w:p>
        </w:tc>
        <w:tc>
          <w:tcPr>
            <w:tcW w:w="25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23B7" w14:textId="77777777" w:rsidR="00E837CE" w:rsidRPr="00094DE7" w:rsidRDefault="00E837CE" w:rsidP="00E837C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94D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основание для хранения ПДн</w:t>
            </w:r>
          </w:p>
        </w:tc>
      </w:tr>
      <w:tr w:rsidR="00E837CE" w:rsidRPr="00094DE7" w14:paraId="6529450D" w14:textId="77777777" w:rsidTr="00E90298">
        <w:trPr>
          <w:trHeight w:val="2640"/>
        </w:trPr>
        <w:tc>
          <w:tcPr>
            <w:tcW w:w="450" w:type="dxa"/>
            <w:shd w:val="clear" w:color="auto" w:fill="FFFFFF"/>
            <w:vAlign w:val="center"/>
          </w:tcPr>
          <w:p w14:paraId="74CBE56B" w14:textId="77777777" w:rsidR="00E837CE" w:rsidRPr="00E90298" w:rsidRDefault="00E837CE" w:rsidP="00E90298">
            <w:pPr>
              <w:spacing w:line="240" w:lineRule="auto"/>
              <w:ind w:firstLine="118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29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4204" w14:textId="77777777" w:rsidR="00E837CE" w:rsidRPr="00E837CE" w:rsidRDefault="00E837CE" w:rsidP="00E837CE">
            <w:pPr>
              <w:ind w:firstLine="0"/>
              <w:jc w:val="both"/>
              <w:rPr>
                <w:sz w:val="24"/>
                <w:szCs w:val="24"/>
              </w:rPr>
            </w:pPr>
            <w:r w:rsidRPr="00E837CE">
              <w:rPr>
                <w:sz w:val="24"/>
                <w:szCs w:val="24"/>
              </w:rPr>
              <w:t>ПДн граждан:</w:t>
            </w:r>
          </w:p>
          <w:p w14:paraId="5C4A6EF0" w14:textId="77777777" w:rsidR="00E837CE" w:rsidRPr="00E837CE" w:rsidRDefault="00E837CE" w:rsidP="00E837CE">
            <w:pPr>
              <w:pStyle w:val="a8"/>
              <w:numPr>
                <w:ilvl w:val="0"/>
                <w:numId w:val="2"/>
              </w:numPr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sz w:val="24"/>
                <w:szCs w:val="24"/>
              </w:rPr>
            </w:pPr>
            <w:r w:rsidRPr="00E837CE">
              <w:rPr>
                <w:sz w:val="24"/>
                <w:szCs w:val="24"/>
              </w:rPr>
              <w:t>Паспортные данные;</w:t>
            </w:r>
          </w:p>
          <w:p w14:paraId="2E8EE513" w14:textId="77777777" w:rsidR="00E837CE" w:rsidRPr="00E837CE" w:rsidRDefault="00E837CE" w:rsidP="00E837CE">
            <w:pPr>
              <w:pStyle w:val="a8"/>
              <w:numPr>
                <w:ilvl w:val="0"/>
                <w:numId w:val="2"/>
              </w:numPr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sz w:val="24"/>
                <w:szCs w:val="24"/>
              </w:rPr>
            </w:pPr>
            <w:r w:rsidRPr="00E837CE">
              <w:rPr>
                <w:sz w:val="24"/>
                <w:szCs w:val="24"/>
              </w:rPr>
              <w:t>ИНН;</w:t>
            </w:r>
          </w:p>
          <w:p w14:paraId="3AF6D55B" w14:textId="77777777" w:rsidR="00E837CE" w:rsidRPr="00E837CE" w:rsidRDefault="00E837CE" w:rsidP="00E837CE">
            <w:pPr>
              <w:pStyle w:val="a8"/>
              <w:numPr>
                <w:ilvl w:val="0"/>
                <w:numId w:val="2"/>
              </w:numPr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sz w:val="24"/>
                <w:szCs w:val="24"/>
              </w:rPr>
            </w:pPr>
            <w:r w:rsidRPr="00E837CE">
              <w:rPr>
                <w:sz w:val="24"/>
                <w:szCs w:val="24"/>
              </w:rPr>
              <w:t>СНИЛС;</w:t>
            </w:r>
          </w:p>
          <w:p w14:paraId="2A63DA87" w14:textId="77777777" w:rsidR="00E837CE" w:rsidRPr="00094DE7" w:rsidRDefault="00E837CE" w:rsidP="00E837CE">
            <w:pPr>
              <w:pStyle w:val="a8"/>
              <w:numPr>
                <w:ilvl w:val="0"/>
                <w:numId w:val="2"/>
              </w:numPr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837CE">
              <w:rPr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2345" w:type="dxa"/>
            <w:shd w:val="clear" w:color="auto" w:fill="FFFFFF"/>
            <w:vAlign w:val="center"/>
          </w:tcPr>
          <w:p w14:paraId="53C3380C" w14:textId="74B437BE" w:rsidR="00E837CE" w:rsidRPr="00E837CE" w:rsidRDefault="00E837CE" w:rsidP="00E837CE">
            <w:pPr>
              <w:spacing w:line="240" w:lineRule="auto"/>
              <w:ind w:right="159" w:firstLine="0"/>
              <w:jc w:val="both"/>
              <w:rPr>
                <w:sz w:val="24"/>
                <w:szCs w:val="24"/>
              </w:rPr>
            </w:pPr>
            <w:r w:rsidRPr="00E837CE">
              <w:rPr>
                <w:sz w:val="24"/>
                <w:szCs w:val="24"/>
              </w:rPr>
              <w:t>Подготовка и оформление заявлений на выпуск карт тахографа, передача данных в автоматизированную информационную систему «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F762" w14:textId="77777777" w:rsidR="00E837CE" w:rsidRPr="00E837CE" w:rsidRDefault="00E837CE" w:rsidP="00E837CE">
            <w:pPr>
              <w:pStyle w:val="a8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0" w:firstLine="3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с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заказчиком;</w:t>
            </w:r>
          </w:p>
          <w:p w14:paraId="47A427F8" w14:textId="77777777" w:rsidR="00E837CE" w:rsidRPr="00E837CE" w:rsidRDefault="00E837CE" w:rsidP="00E837CE">
            <w:pPr>
              <w:pStyle w:val="a8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0" w:firstLine="3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 РФ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F9E25DE" w14:textId="77777777" w:rsidR="00E837CE" w:rsidRPr="00E837CE" w:rsidRDefault="00E837CE" w:rsidP="00E837CE">
            <w:pPr>
              <w:pStyle w:val="a8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0" w:firstLine="37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Согласие на обработку</w:t>
            </w:r>
            <w:r w:rsidR="00E9029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ПДн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F9F25" w14:textId="77777777" w:rsidR="00E837CE" w:rsidRPr="00094DE7" w:rsidRDefault="00E837CE" w:rsidP="00E837CE">
            <w:pPr>
              <w:spacing w:line="240" w:lineRule="auto"/>
              <w:ind w:firstLine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1) До окончания срока договора</w:t>
            </w: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2) 3 года после окончания договора, для исков - Статья 196. ГК РФ</w:t>
            </w: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5 лет после окончания договора - Пункт 220, 436 </w:t>
            </w:r>
            <w:r w:rsidRPr="00E837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Перечня,</w:t>
            </w: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утвержденного приказом </w:t>
            </w:r>
            <w:r w:rsidRPr="00E837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министерства</w:t>
            </w: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российской федерации от 25 августа 2010 г. № 558</w:t>
            </w: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4) архивное хранение после окончания срока договора - постоянно в электронных БД. Пункт 1851, 1925 </w:t>
            </w:r>
            <w:r w:rsidRPr="00E837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Перечня</w:t>
            </w: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утвержденного "Приказом Минкультуры РФ от 31 июля 2007 г. № 1182</w:t>
            </w:r>
          </w:p>
        </w:tc>
      </w:tr>
      <w:tr w:rsidR="00E837CE" w:rsidRPr="00094DE7" w14:paraId="6DBF5F36" w14:textId="77777777" w:rsidTr="00E90298">
        <w:trPr>
          <w:trHeight w:val="268"/>
        </w:trPr>
        <w:tc>
          <w:tcPr>
            <w:tcW w:w="450" w:type="dxa"/>
            <w:shd w:val="clear" w:color="auto" w:fill="FFFFFF"/>
            <w:vAlign w:val="center"/>
          </w:tcPr>
          <w:p w14:paraId="7B4AF23D" w14:textId="77777777" w:rsidR="00E837CE" w:rsidRPr="00E90298" w:rsidRDefault="00E837CE" w:rsidP="00E90298">
            <w:pPr>
              <w:spacing w:line="240" w:lineRule="auto"/>
              <w:ind w:firstLine="118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29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0B4B" w14:textId="77777777" w:rsidR="00E837CE" w:rsidRDefault="00E837CE" w:rsidP="00E837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граждан:</w:t>
            </w:r>
          </w:p>
          <w:p w14:paraId="6B89FCE8" w14:textId="77777777" w:rsidR="00E837CE" w:rsidRDefault="00E837CE" w:rsidP="00E837CE">
            <w:pPr>
              <w:pStyle w:val="a8"/>
              <w:numPr>
                <w:ilvl w:val="0"/>
                <w:numId w:val="2"/>
              </w:numPr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sz w:val="24"/>
                <w:szCs w:val="24"/>
              </w:rPr>
            </w:pPr>
            <w:r w:rsidRPr="00E837CE">
              <w:rPr>
                <w:sz w:val="24"/>
                <w:szCs w:val="24"/>
              </w:rPr>
              <w:t>Паспортные данные;</w:t>
            </w:r>
          </w:p>
          <w:p w14:paraId="27B8471F" w14:textId="77777777" w:rsidR="00E837CE" w:rsidRPr="00094DE7" w:rsidRDefault="00E837CE" w:rsidP="00E90298">
            <w:pPr>
              <w:pStyle w:val="a8"/>
              <w:numPr>
                <w:ilvl w:val="0"/>
                <w:numId w:val="2"/>
              </w:numPr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837CE">
              <w:rPr>
                <w:sz w:val="24"/>
                <w:szCs w:val="24"/>
              </w:rPr>
              <w:t>Водительское удостоверение</w:t>
            </w:r>
            <w:r w:rsidR="00E90298">
              <w:rPr>
                <w:sz w:val="24"/>
                <w:szCs w:val="24"/>
              </w:rPr>
              <w:t>.</w:t>
            </w:r>
          </w:p>
        </w:tc>
        <w:tc>
          <w:tcPr>
            <w:tcW w:w="2345" w:type="dxa"/>
            <w:shd w:val="clear" w:color="auto" w:fill="FFFFFF"/>
            <w:vAlign w:val="center"/>
          </w:tcPr>
          <w:p w14:paraId="638D2708" w14:textId="77777777" w:rsidR="00E837CE" w:rsidRPr="00E837CE" w:rsidRDefault="00E837CE" w:rsidP="00E837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бработк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ПДн для пропуска посетителей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55A4" w14:textId="77777777" w:rsidR="00E837CE" w:rsidRPr="00094DE7" w:rsidRDefault="00E837CE" w:rsidP="00E837CE">
            <w:pPr>
              <w:spacing w:line="240" w:lineRule="auto"/>
              <w:ind w:firstLine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Согласие на обработку</w:t>
            </w:r>
            <w:r w:rsidR="00E9029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ПДн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5876" w14:textId="77777777" w:rsidR="00E837CE" w:rsidRPr="00094DE7" w:rsidRDefault="00E837CE" w:rsidP="00E837CE">
            <w:pPr>
              <w:spacing w:line="240" w:lineRule="auto"/>
              <w:ind w:firstLine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1) архивное хранение - постоянно в электронных БД. Пункт 1851, 1925 </w:t>
            </w:r>
            <w:r w:rsidRPr="00E837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Перечня</w:t>
            </w: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утвержденного "Приказом Минкультуры РФ от 31 июля 2007 г. № 1182</w:t>
            </w:r>
          </w:p>
        </w:tc>
      </w:tr>
      <w:tr w:rsidR="00E837CE" w:rsidRPr="00094DE7" w14:paraId="0E0EAE60" w14:textId="77777777" w:rsidTr="00E90298">
        <w:trPr>
          <w:trHeight w:val="2160"/>
        </w:trPr>
        <w:tc>
          <w:tcPr>
            <w:tcW w:w="450" w:type="dxa"/>
            <w:shd w:val="clear" w:color="auto" w:fill="FFFFFF"/>
            <w:vAlign w:val="center"/>
          </w:tcPr>
          <w:p w14:paraId="61B48B3C" w14:textId="77777777" w:rsidR="00E837CE" w:rsidRPr="00E90298" w:rsidRDefault="00E837CE" w:rsidP="00E90298">
            <w:pPr>
              <w:spacing w:line="240" w:lineRule="auto"/>
              <w:ind w:firstLine="118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29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E6DDD" w14:textId="77777777" w:rsidR="00E837CE" w:rsidRPr="00E837CE" w:rsidRDefault="00E837CE" w:rsidP="00E90298">
            <w:pPr>
              <w:pStyle w:val="a8"/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sz w:val="24"/>
                <w:szCs w:val="24"/>
              </w:rPr>
            </w:pPr>
            <w:r w:rsidRPr="00E837CE">
              <w:rPr>
                <w:sz w:val="24"/>
                <w:szCs w:val="24"/>
              </w:rPr>
              <w:t>ПДн сотрудников:</w:t>
            </w:r>
          </w:p>
          <w:p w14:paraId="69D994CB" w14:textId="77777777" w:rsidR="00E837CE" w:rsidRPr="00E837CE" w:rsidRDefault="00E837CE" w:rsidP="00E837CE">
            <w:pPr>
              <w:pStyle w:val="a8"/>
              <w:numPr>
                <w:ilvl w:val="0"/>
                <w:numId w:val="2"/>
              </w:numPr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sz w:val="24"/>
                <w:szCs w:val="24"/>
              </w:rPr>
            </w:pPr>
            <w:r w:rsidRPr="00E837CE">
              <w:rPr>
                <w:sz w:val="24"/>
                <w:szCs w:val="24"/>
              </w:rPr>
              <w:t>Паспортные данные;</w:t>
            </w:r>
          </w:p>
          <w:p w14:paraId="5B2E23F5" w14:textId="77777777" w:rsidR="00E837CE" w:rsidRPr="00E837CE" w:rsidRDefault="00E837CE" w:rsidP="00E837CE">
            <w:pPr>
              <w:pStyle w:val="a8"/>
              <w:numPr>
                <w:ilvl w:val="0"/>
                <w:numId w:val="2"/>
              </w:numPr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sz w:val="24"/>
                <w:szCs w:val="24"/>
              </w:rPr>
            </w:pPr>
            <w:r w:rsidRPr="00E837CE">
              <w:rPr>
                <w:sz w:val="24"/>
                <w:szCs w:val="24"/>
              </w:rPr>
              <w:t>ИНН;</w:t>
            </w:r>
          </w:p>
          <w:p w14:paraId="142663A5" w14:textId="77777777" w:rsidR="00E837CE" w:rsidRPr="00E837CE" w:rsidRDefault="00E837CE" w:rsidP="00E837CE">
            <w:pPr>
              <w:pStyle w:val="a8"/>
              <w:numPr>
                <w:ilvl w:val="0"/>
                <w:numId w:val="2"/>
              </w:numPr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sz w:val="24"/>
                <w:szCs w:val="24"/>
              </w:rPr>
            </w:pPr>
            <w:r w:rsidRPr="00E837CE">
              <w:rPr>
                <w:sz w:val="24"/>
                <w:szCs w:val="24"/>
              </w:rPr>
              <w:t>СНИЛС;</w:t>
            </w:r>
          </w:p>
          <w:p w14:paraId="1FC96B2A" w14:textId="77777777" w:rsidR="00E837CE" w:rsidRPr="00D44C16" w:rsidRDefault="00E837CE" w:rsidP="00E837CE">
            <w:pPr>
              <w:pStyle w:val="a8"/>
              <w:numPr>
                <w:ilvl w:val="0"/>
                <w:numId w:val="2"/>
              </w:numPr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837CE">
              <w:rPr>
                <w:sz w:val="24"/>
                <w:szCs w:val="24"/>
              </w:rPr>
              <w:t>Семейное положение</w:t>
            </w:r>
            <w:r w:rsidR="00D44C16">
              <w:rPr>
                <w:sz w:val="24"/>
                <w:szCs w:val="24"/>
              </w:rPr>
              <w:t>;</w:t>
            </w:r>
          </w:p>
          <w:p w14:paraId="0D20E2E8" w14:textId="77777777" w:rsidR="00D44C16" w:rsidRPr="00094DE7" w:rsidRDefault="00D44C16" w:rsidP="00E837CE">
            <w:pPr>
              <w:pStyle w:val="a8"/>
              <w:numPr>
                <w:ilvl w:val="0"/>
                <w:numId w:val="2"/>
              </w:numPr>
              <w:tabs>
                <w:tab w:val="left" w:pos="298"/>
              </w:tabs>
              <w:spacing w:line="240" w:lineRule="auto"/>
              <w:ind w:left="15" w:firstLine="0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Сведения о родственниках.</w:t>
            </w:r>
          </w:p>
        </w:tc>
        <w:tc>
          <w:tcPr>
            <w:tcW w:w="2345" w:type="dxa"/>
            <w:shd w:val="clear" w:color="auto" w:fill="FFFFFF"/>
            <w:vAlign w:val="center"/>
          </w:tcPr>
          <w:p w14:paraId="41AD9E0C" w14:textId="77777777" w:rsidR="00E837CE" w:rsidRPr="00E837CE" w:rsidRDefault="00E837CE" w:rsidP="00E837CE">
            <w:pPr>
              <w:pStyle w:val="a8"/>
              <w:tabs>
                <w:tab w:val="left" w:pos="298"/>
              </w:tabs>
              <w:spacing w:line="240" w:lineRule="auto"/>
              <w:ind w:left="15" w:right="117" w:firstLine="0"/>
              <w:jc w:val="both"/>
              <w:rPr>
                <w:sz w:val="24"/>
                <w:szCs w:val="24"/>
              </w:rPr>
            </w:pPr>
            <w:r w:rsidRPr="00E837CE">
              <w:rPr>
                <w:sz w:val="24"/>
                <w:szCs w:val="24"/>
              </w:rPr>
              <w:t>Выполнение обязательств работодателя, в соответствии с Трудовым кодексом РФ. Обеспечение пропускного и внутриобъектового режимов.</w:t>
            </w:r>
          </w:p>
        </w:tc>
        <w:tc>
          <w:tcPr>
            <w:tcW w:w="2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4FBF1" w14:textId="77777777" w:rsidR="00E837CE" w:rsidRPr="00E837CE" w:rsidRDefault="00E837CE" w:rsidP="00E837CE">
            <w:pPr>
              <w:pStyle w:val="a8"/>
              <w:numPr>
                <w:ilvl w:val="0"/>
                <w:numId w:val="5"/>
              </w:numPr>
              <w:tabs>
                <w:tab w:val="left" w:pos="291"/>
              </w:tabs>
              <w:spacing w:line="240" w:lineRule="auto"/>
              <w:ind w:left="8" w:hanging="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 с сотрудником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920E43" w14:textId="77777777" w:rsidR="00E837CE" w:rsidRPr="00E837CE" w:rsidRDefault="00E837CE" w:rsidP="00E837CE">
            <w:pPr>
              <w:pStyle w:val="a8"/>
              <w:numPr>
                <w:ilvl w:val="0"/>
                <w:numId w:val="5"/>
              </w:numPr>
              <w:tabs>
                <w:tab w:val="left" w:pos="291"/>
              </w:tabs>
              <w:spacing w:line="240" w:lineRule="auto"/>
              <w:ind w:left="8" w:hanging="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№213-ФЗ от 24.07.09 "О страховых взносах в ПФ РФ, ФСС, ФФОМС и ТФОМС.</w:t>
            </w:r>
          </w:p>
          <w:p w14:paraId="103A05A5" w14:textId="77777777" w:rsidR="00E837CE" w:rsidRPr="00E837CE" w:rsidRDefault="00E837CE" w:rsidP="00E90298">
            <w:pPr>
              <w:pStyle w:val="a8"/>
              <w:numPr>
                <w:ilvl w:val="0"/>
                <w:numId w:val="5"/>
              </w:numPr>
              <w:tabs>
                <w:tab w:val="left" w:pos="291"/>
              </w:tabs>
              <w:spacing w:line="240" w:lineRule="auto"/>
              <w:ind w:left="8" w:hanging="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Налоговый кодекс РФ</w:t>
            </w:r>
          </w:p>
          <w:p w14:paraId="1CF75499" w14:textId="77777777" w:rsidR="00E837CE" w:rsidRPr="00E837CE" w:rsidRDefault="00E837CE" w:rsidP="00E90298">
            <w:pPr>
              <w:pStyle w:val="a8"/>
              <w:numPr>
                <w:ilvl w:val="0"/>
                <w:numId w:val="5"/>
              </w:numPr>
              <w:tabs>
                <w:tab w:val="left" w:pos="291"/>
              </w:tabs>
              <w:spacing w:line="240" w:lineRule="auto"/>
              <w:ind w:left="8" w:hanging="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</w:t>
            </w:r>
          </w:p>
          <w:p w14:paraId="57753A43" w14:textId="77777777" w:rsidR="00E837CE" w:rsidRPr="00E837CE" w:rsidRDefault="00E837CE" w:rsidP="00E90298">
            <w:pPr>
              <w:pStyle w:val="a8"/>
              <w:numPr>
                <w:ilvl w:val="0"/>
                <w:numId w:val="5"/>
              </w:numPr>
              <w:tabs>
                <w:tab w:val="left" w:pos="291"/>
              </w:tabs>
              <w:spacing w:line="240" w:lineRule="auto"/>
              <w:ind w:left="8" w:hanging="8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902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Трудовой кодекс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FD86" w14:textId="77777777" w:rsidR="00E90298" w:rsidRDefault="00E837CE" w:rsidP="00E9029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1) До окончания срока договора с сотрудником</w:t>
            </w:r>
          </w:p>
          <w:p w14:paraId="5632C7B5" w14:textId="77777777" w:rsidR="00E90298" w:rsidRDefault="00E837CE" w:rsidP="00E9029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 Не менее пяти лет после года, в котором они использовались для составления бухгалтерской отчетности в последний раз - ст. 17 ФЗ-129 "О бухгалтерском учете" от 21.11.1996</w:t>
            </w:r>
          </w:p>
          <w:p w14:paraId="75245646" w14:textId="77777777" w:rsidR="00E837CE" w:rsidRPr="00094DE7" w:rsidRDefault="00E837CE" w:rsidP="00E90298">
            <w:pPr>
              <w:spacing w:line="240" w:lineRule="auto"/>
              <w:ind w:firstLine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94D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3) архивное хранение после окончания срока договора - постоянно в электронных БД. Пункт 1851, 1925 Перечня утвержденного "Приказом Минкультуры РФ от 31 июля 2007 г. № 1182</w:t>
            </w:r>
          </w:p>
        </w:tc>
      </w:tr>
    </w:tbl>
    <w:p w14:paraId="64443E90" w14:textId="77777777" w:rsidR="00094DE7" w:rsidRDefault="00094DE7" w:rsidP="00837219">
      <w:pPr>
        <w:ind w:firstLine="0"/>
        <w:jc w:val="both"/>
        <w:rPr>
          <w:sz w:val="32"/>
          <w:szCs w:val="32"/>
        </w:rPr>
      </w:pPr>
    </w:p>
    <w:p w14:paraId="2921022A" w14:textId="77777777" w:rsidR="00E90298" w:rsidRDefault="00E90298" w:rsidP="00837219">
      <w:pPr>
        <w:ind w:firstLine="0"/>
        <w:jc w:val="both"/>
        <w:rPr>
          <w:sz w:val="32"/>
          <w:szCs w:val="32"/>
        </w:rPr>
      </w:pPr>
    </w:p>
    <w:p w14:paraId="725CD5A7" w14:textId="77777777" w:rsidR="00E90298" w:rsidRPr="00E90298" w:rsidRDefault="00E90298" w:rsidP="00744698">
      <w:pPr>
        <w:spacing w:after="120"/>
        <w:ind w:firstLine="0"/>
        <w:jc w:val="both"/>
      </w:pPr>
      <w:r w:rsidRPr="00E90298">
        <w:t>Разработчик: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093"/>
        <w:gridCol w:w="242"/>
        <w:gridCol w:w="2337"/>
      </w:tblGrid>
      <w:tr w:rsidR="00E90298" w:rsidRPr="00E90298" w14:paraId="391C56D4" w14:textId="77777777" w:rsidTr="00DE0827">
        <w:tc>
          <w:tcPr>
            <w:tcW w:w="4673" w:type="dxa"/>
          </w:tcPr>
          <w:p w14:paraId="6E7D640C" w14:textId="77777777" w:rsidR="00E90298" w:rsidRPr="00D44C16" w:rsidRDefault="00E90298" w:rsidP="00DE0827">
            <w:pPr>
              <w:ind w:firstLine="0"/>
              <w:jc w:val="center"/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B740E47" w14:textId="77777777" w:rsidR="00E90298" w:rsidRPr="00E90298" w:rsidRDefault="00E90298" w:rsidP="00837219">
            <w:pPr>
              <w:ind w:firstLine="0"/>
              <w:jc w:val="both"/>
            </w:pPr>
          </w:p>
        </w:tc>
        <w:tc>
          <w:tcPr>
            <w:tcW w:w="242" w:type="dxa"/>
          </w:tcPr>
          <w:p w14:paraId="0E54A59E" w14:textId="77777777" w:rsidR="00E90298" w:rsidRPr="00E90298" w:rsidRDefault="00E90298" w:rsidP="00837219">
            <w:pPr>
              <w:ind w:firstLine="0"/>
              <w:jc w:val="both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062607C" w14:textId="77777777" w:rsidR="00E90298" w:rsidRPr="00E90298" w:rsidRDefault="00E90298" w:rsidP="00837219">
            <w:pPr>
              <w:ind w:firstLine="0"/>
              <w:jc w:val="both"/>
            </w:pPr>
          </w:p>
        </w:tc>
      </w:tr>
      <w:tr w:rsidR="00DE0827" w:rsidRPr="00DE0827" w14:paraId="4221653D" w14:textId="77777777" w:rsidTr="00DE0827">
        <w:tc>
          <w:tcPr>
            <w:tcW w:w="4673" w:type="dxa"/>
          </w:tcPr>
          <w:p w14:paraId="0F3BDE6E" w14:textId="77777777" w:rsidR="00DE0827" w:rsidRPr="00DE0827" w:rsidRDefault="00DE0827" w:rsidP="00DE0827">
            <w:pPr>
              <w:ind w:firstLine="0"/>
              <w:jc w:val="center"/>
              <w:rPr>
                <w:sz w:val="24"/>
                <w:szCs w:val="24"/>
              </w:rPr>
            </w:pPr>
            <w:r w:rsidRPr="00DE0827">
              <w:rPr>
                <w:sz w:val="24"/>
                <w:szCs w:val="24"/>
              </w:rPr>
              <w:t>должность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06D0EC85" w14:textId="77777777" w:rsidR="00DE0827" w:rsidRPr="00DE0827" w:rsidRDefault="00DE0827" w:rsidP="00DE0827">
            <w:pPr>
              <w:ind w:firstLine="0"/>
              <w:jc w:val="center"/>
              <w:rPr>
                <w:sz w:val="24"/>
                <w:szCs w:val="24"/>
              </w:rPr>
            </w:pPr>
            <w:r w:rsidRPr="00DE0827">
              <w:rPr>
                <w:sz w:val="24"/>
                <w:szCs w:val="24"/>
              </w:rPr>
              <w:t>подпись</w:t>
            </w:r>
          </w:p>
        </w:tc>
        <w:tc>
          <w:tcPr>
            <w:tcW w:w="242" w:type="dxa"/>
          </w:tcPr>
          <w:p w14:paraId="180E5388" w14:textId="77777777" w:rsidR="00DE0827" w:rsidRPr="00DE0827" w:rsidRDefault="00DE0827" w:rsidP="008372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78A73822" w14:textId="77777777" w:rsidR="00DE0827" w:rsidRPr="00DE0827" w:rsidRDefault="00DE0827" w:rsidP="00837219">
            <w:pPr>
              <w:ind w:firstLine="0"/>
              <w:jc w:val="both"/>
              <w:rPr>
                <w:sz w:val="24"/>
                <w:szCs w:val="24"/>
              </w:rPr>
            </w:pPr>
            <w:r w:rsidRPr="00DE0827">
              <w:rPr>
                <w:sz w:val="24"/>
                <w:szCs w:val="24"/>
              </w:rPr>
              <w:t>Инициалы, фамилия</w:t>
            </w:r>
          </w:p>
        </w:tc>
      </w:tr>
    </w:tbl>
    <w:p w14:paraId="1635BCCA" w14:textId="77777777" w:rsidR="00E90298" w:rsidRPr="00DE0827" w:rsidRDefault="00E90298" w:rsidP="00837219">
      <w:pPr>
        <w:ind w:firstLine="0"/>
        <w:jc w:val="both"/>
        <w:rPr>
          <w:sz w:val="24"/>
          <w:szCs w:val="24"/>
        </w:rPr>
      </w:pPr>
    </w:p>
    <w:sectPr w:rsidR="00E90298" w:rsidRPr="00DE0827" w:rsidSect="00D44C16">
      <w:pgSz w:w="11906" w:h="16838"/>
      <w:pgMar w:top="1418" w:right="850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5BE8" w14:textId="77777777" w:rsidR="009B6BCF" w:rsidRDefault="009B6BCF" w:rsidP="00837219">
      <w:pPr>
        <w:spacing w:line="240" w:lineRule="auto"/>
      </w:pPr>
      <w:r>
        <w:separator/>
      </w:r>
    </w:p>
  </w:endnote>
  <w:endnote w:type="continuationSeparator" w:id="0">
    <w:p w14:paraId="6511347C" w14:textId="77777777" w:rsidR="009B6BCF" w:rsidRDefault="009B6BCF" w:rsidP="00837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AB0D" w14:textId="77777777" w:rsidR="009B6BCF" w:rsidRDefault="009B6BCF" w:rsidP="00837219">
      <w:pPr>
        <w:spacing w:line="240" w:lineRule="auto"/>
      </w:pPr>
      <w:r>
        <w:separator/>
      </w:r>
    </w:p>
  </w:footnote>
  <w:footnote w:type="continuationSeparator" w:id="0">
    <w:p w14:paraId="0171C0DA" w14:textId="77777777" w:rsidR="009B6BCF" w:rsidRDefault="009B6BCF" w:rsidP="008372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90F"/>
    <w:multiLevelType w:val="hybridMultilevel"/>
    <w:tmpl w:val="8086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11A"/>
    <w:multiLevelType w:val="hybridMultilevel"/>
    <w:tmpl w:val="9D36C6EE"/>
    <w:lvl w:ilvl="0" w:tplc="49B2A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1811"/>
    <w:multiLevelType w:val="hybridMultilevel"/>
    <w:tmpl w:val="4BF69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254D"/>
    <w:multiLevelType w:val="hybridMultilevel"/>
    <w:tmpl w:val="BF84A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7B31"/>
    <w:multiLevelType w:val="hybridMultilevel"/>
    <w:tmpl w:val="1CBC9AF0"/>
    <w:lvl w:ilvl="0" w:tplc="69149B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19"/>
    <w:rsid w:val="000377B9"/>
    <w:rsid w:val="00094DE7"/>
    <w:rsid w:val="001214C2"/>
    <w:rsid w:val="001A210E"/>
    <w:rsid w:val="0050563B"/>
    <w:rsid w:val="00521E6F"/>
    <w:rsid w:val="00594204"/>
    <w:rsid w:val="00720692"/>
    <w:rsid w:val="00744698"/>
    <w:rsid w:val="00771662"/>
    <w:rsid w:val="00782F62"/>
    <w:rsid w:val="00837219"/>
    <w:rsid w:val="00866171"/>
    <w:rsid w:val="009B6BCF"/>
    <w:rsid w:val="00AE5228"/>
    <w:rsid w:val="00B24776"/>
    <w:rsid w:val="00B45E52"/>
    <w:rsid w:val="00B464C9"/>
    <w:rsid w:val="00CE2655"/>
    <w:rsid w:val="00D44C16"/>
    <w:rsid w:val="00D96D80"/>
    <w:rsid w:val="00DE0827"/>
    <w:rsid w:val="00E5164D"/>
    <w:rsid w:val="00E837CE"/>
    <w:rsid w:val="00E852D3"/>
    <w:rsid w:val="00E90298"/>
    <w:rsid w:val="00F44134"/>
    <w:rsid w:val="00F4446D"/>
    <w:rsid w:val="00F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4AB7"/>
  <w15:docId w15:val="{7413010C-6013-42B5-916B-FAF25F2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21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19"/>
  </w:style>
  <w:style w:type="paragraph" w:styleId="a6">
    <w:name w:val="footer"/>
    <w:basedOn w:val="a"/>
    <w:link w:val="a7"/>
    <w:uiPriority w:val="99"/>
    <w:unhideWhenUsed/>
    <w:rsid w:val="0083721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19"/>
  </w:style>
  <w:style w:type="paragraph" w:styleId="a8">
    <w:name w:val="List Paragraph"/>
    <w:basedOn w:val="a"/>
    <w:uiPriority w:val="34"/>
    <w:qFormat/>
    <w:rsid w:val="0083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4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7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6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865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06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2216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80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99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20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2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6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95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7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709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7676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54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78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07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3358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695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11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85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Д.</dc:creator>
  <cp:keywords/>
  <dc:description/>
  <cp:lastModifiedBy>Андрей Шурханов</cp:lastModifiedBy>
  <cp:revision>2</cp:revision>
  <dcterms:created xsi:type="dcterms:W3CDTF">2021-10-29T06:40:00Z</dcterms:created>
  <dcterms:modified xsi:type="dcterms:W3CDTF">2021-10-29T06:40:00Z</dcterms:modified>
</cp:coreProperties>
</file>